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A3" w:rsidRPr="00BE451A" w:rsidRDefault="00BD0A17" w:rsidP="00BE451A">
      <w:pPr>
        <w:jc w:val="right"/>
        <w:rPr>
          <w:b/>
          <w:color w:val="7F7F7F" w:themeColor="text1" w:themeTint="80"/>
        </w:rPr>
      </w:pPr>
      <w:r w:rsidRPr="00BE451A">
        <w:rPr>
          <w:b/>
          <w:color w:val="7F7F7F" w:themeColor="text1" w:themeTint="80"/>
        </w:rPr>
        <w:t>Sporočilo za medije</w:t>
      </w:r>
      <w:r w:rsidR="00D602F0" w:rsidRPr="00BE451A">
        <w:rPr>
          <w:b/>
          <w:color w:val="7F7F7F" w:themeColor="text1" w:themeTint="80"/>
        </w:rPr>
        <w:br/>
        <w:t>5. 11. 2014</w:t>
      </w:r>
    </w:p>
    <w:p w:rsidR="00D602F0" w:rsidRDefault="00D602F0">
      <w:pPr>
        <w:rPr>
          <w:b/>
        </w:rPr>
      </w:pPr>
    </w:p>
    <w:p w:rsidR="00BD0A17" w:rsidRPr="00D602F0" w:rsidRDefault="00D602F0">
      <w:pPr>
        <w:rPr>
          <w:b/>
          <w:i/>
          <w:sz w:val="36"/>
        </w:rPr>
      </w:pPr>
      <w:r>
        <w:rPr>
          <w:b/>
        </w:rPr>
        <w:t>T</w:t>
      </w:r>
      <w:r w:rsidR="00BD0A17" w:rsidRPr="00D602F0">
        <w:rPr>
          <w:b/>
        </w:rPr>
        <w:t xml:space="preserve">ematska </w:t>
      </w:r>
      <w:r>
        <w:rPr>
          <w:b/>
        </w:rPr>
        <w:t>razstava</w:t>
      </w:r>
      <w:r>
        <w:rPr>
          <w:b/>
        </w:rPr>
        <w:br/>
      </w:r>
      <w:r w:rsidR="00BD0A17" w:rsidRPr="00D602F0">
        <w:rPr>
          <w:b/>
          <w:i/>
          <w:sz w:val="36"/>
        </w:rPr>
        <w:t>Ideja telesa</w:t>
      </w:r>
    </w:p>
    <w:p w:rsidR="00BD0A17" w:rsidRPr="00D602F0" w:rsidRDefault="00BD0A17">
      <w:pPr>
        <w:rPr>
          <w:b/>
          <w:color w:val="7F7F7F" w:themeColor="text1" w:themeTint="80"/>
        </w:rPr>
      </w:pPr>
      <w:r w:rsidRPr="00D602F0">
        <w:rPr>
          <w:b/>
          <w:color w:val="7F7F7F" w:themeColor="text1" w:themeTint="80"/>
        </w:rPr>
        <w:t>Galerija Rika Debenjaka, Kanal ob Soči</w:t>
      </w:r>
    </w:p>
    <w:p w:rsidR="00BD0A17" w:rsidRPr="00D602F0" w:rsidRDefault="00BD0A17">
      <w:pPr>
        <w:rPr>
          <w:b/>
          <w:color w:val="7F7F7F" w:themeColor="text1" w:themeTint="80"/>
        </w:rPr>
      </w:pPr>
      <w:r w:rsidRPr="00D602F0">
        <w:rPr>
          <w:b/>
          <w:color w:val="7F7F7F" w:themeColor="text1" w:themeTint="80"/>
        </w:rPr>
        <w:t>14. 11. 2014 – 5. 12. 2014</w:t>
      </w:r>
    </w:p>
    <w:p w:rsidR="00400903" w:rsidRDefault="00400903">
      <w:pPr>
        <w:rPr>
          <w:b/>
          <w:sz w:val="24"/>
        </w:rPr>
      </w:pPr>
    </w:p>
    <w:p w:rsidR="00BD0A17" w:rsidRPr="00D602F0" w:rsidRDefault="00D602F0">
      <w:pPr>
        <w:rPr>
          <w:b/>
          <w:sz w:val="24"/>
        </w:rPr>
      </w:pPr>
      <w:r w:rsidRPr="00D602F0">
        <w:rPr>
          <w:b/>
          <w:sz w:val="24"/>
        </w:rPr>
        <w:t>Otvoritev</w:t>
      </w:r>
      <w:r>
        <w:rPr>
          <w:b/>
          <w:sz w:val="24"/>
        </w:rPr>
        <w:t xml:space="preserve"> razstave</w:t>
      </w:r>
      <w:r w:rsidR="00267720">
        <w:rPr>
          <w:b/>
          <w:sz w:val="24"/>
        </w:rPr>
        <w:t>: petek, 14. 11. 2014 ob 18.</w:t>
      </w:r>
      <w:r w:rsidRPr="00D602F0">
        <w:rPr>
          <w:b/>
          <w:sz w:val="24"/>
        </w:rPr>
        <w:t>30h</w:t>
      </w:r>
    </w:p>
    <w:p w:rsidR="00F32503" w:rsidRDefault="00F32503" w:rsidP="00290566"/>
    <w:p w:rsidR="00400903" w:rsidRDefault="00400903" w:rsidP="00290566"/>
    <w:p w:rsidR="00D602F0" w:rsidRPr="00D602F0" w:rsidRDefault="00BD0A17" w:rsidP="00290566">
      <w:r w:rsidRPr="00D602F0">
        <w:t>V Galeriji Rika Debenjaka nadaljujemo z vsakoletnimi tematskimi razstavami. Z novo serijo razstav bomo raziskovali odnos sodobnih umetnikov do klasičnih umetnostno</w:t>
      </w:r>
      <w:r w:rsidR="00D602F0" w:rsidRPr="00D602F0">
        <w:t>zgodovinskih žanrov, kot so figura in portret, krajina, tihožitje ter abstraktna oz. konceptualna umetnost.</w:t>
      </w:r>
    </w:p>
    <w:p w:rsidR="00290566" w:rsidRPr="00D602F0" w:rsidRDefault="00BD0A17" w:rsidP="00290566">
      <w:pPr>
        <w:rPr>
          <w:rFonts w:cs="Helvetica"/>
          <w:color w:val="141823"/>
        </w:rPr>
      </w:pPr>
      <w:r w:rsidRPr="00D602F0">
        <w:t xml:space="preserve">Prva razstava v tem nizu bo posvečena figuri in portretu. Na razstavi z naslovom </w:t>
      </w:r>
      <w:r w:rsidRPr="00D602F0">
        <w:rPr>
          <w:b/>
          <w:i/>
        </w:rPr>
        <w:t>Ideja telesa</w:t>
      </w:r>
      <w:r w:rsidRPr="00D602F0">
        <w:t xml:space="preserve"> sodeluje pet avtoric in avtorjev, ki zastopajo razli</w:t>
      </w:r>
      <w:r w:rsidR="00290566" w:rsidRPr="00D602F0">
        <w:t>čne generacije, sloge in medije.</w:t>
      </w:r>
      <w:r w:rsidR="00290566" w:rsidRPr="00D602F0">
        <w:rPr>
          <w:rFonts w:cs="Helvetica"/>
          <w:b/>
          <w:color w:val="141823"/>
        </w:rPr>
        <w:t xml:space="preserve"> </w:t>
      </w:r>
      <w:r w:rsidR="00290566" w:rsidRPr="00D602F0">
        <w:rPr>
          <w:rFonts w:cs="Helvetica"/>
          <w:color w:val="141823"/>
        </w:rPr>
        <w:t xml:space="preserve">Brane Širca, Črtomir Frelih, Katja Oblak, Sašo Vrabič in Vesna Bukovec upodabljajo (in uporabljajo) človeško telo za odpiranje številnih likovnih in vsebinskih problematik; odpirajo vprašanja odnosa telesa do prostora, človeka do narave, intimnega do družbenega, telesnega do duhovnega; na gledalca naslavljajo vprašanja o odnosu posameznika do sebe, do drugih in do sveta, ki ga obdaja. </w:t>
      </w:r>
    </w:p>
    <w:p w:rsidR="00290566" w:rsidRPr="00290566" w:rsidRDefault="00290566" w:rsidP="00290566">
      <w:pPr>
        <w:rPr>
          <w:rFonts w:cs="Helvetica"/>
          <w:i/>
          <w:color w:val="141823"/>
        </w:rPr>
      </w:pPr>
      <w:r w:rsidRPr="00290566">
        <w:rPr>
          <w:rFonts w:cs="Helvetica"/>
          <w:i/>
          <w:color w:val="141823"/>
        </w:rPr>
        <w:t>Človeška figura v zgodovini likovne umetnosti uprizarja zgodbe, posreduje metaforične vsebine, pooseblja ideje, beleži portretne podobnosti ali simbolno upodablja družbeni položaj. Lahko je ekspresivna, realistična, abstrahirana ali simbolistična. Sodobni umetniki, ki v svoje delo vključujejo človeško figuro in portret, lahko črpajo iz vseh teh tradicij in vanje vnašajo svoje avtorske vizije. Spajanje tradicionalnega in sodobnega oziroma preizkušenega in inovativnega priča o univerzalnosti govorice umetnosti v prostoru in času.</w:t>
      </w:r>
    </w:p>
    <w:p w:rsidR="00BD0A17" w:rsidRDefault="00BD0A17">
      <w:r>
        <w:t xml:space="preserve"> </w:t>
      </w:r>
    </w:p>
    <w:p w:rsidR="00D602F0" w:rsidRPr="00D602F0" w:rsidRDefault="00AD1F5C">
      <w:pPr>
        <w:rPr>
          <w:rFonts w:cs="Helvetica"/>
          <w:b/>
          <w:color w:val="141823"/>
        </w:rPr>
      </w:pPr>
      <w:r>
        <w:rPr>
          <w:b/>
        </w:rPr>
        <w:t>Razstavljajo</w:t>
      </w:r>
      <w:r w:rsidR="00D602F0" w:rsidRPr="00D602F0">
        <w:rPr>
          <w:b/>
        </w:rPr>
        <w:t xml:space="preserve">: </w:t>
      </w:r>
      <w:r w:rsidR="00D602F0" w:rsidRPr="00D602F0">
        <w:rPr>
          <w:rFonts w:cs="Helvetica"/>
          <w:color w:val="141823"/>
        </w:rPr>
        <w:t>Brane Širca, Črtomir Frelih, Katja Oblak, Sašo Vrabič, Vesna Bukovec</w:t>
      </w:r>
    </w:p>
    <w:p w:rsidR="00D602F0" w:rsidRDefault="00D602F0">
      <w:pPr>
        <w:rPr>
          <w:rFonts w:cs="Helvetica"/>
          <w:color w:val="141823"/>
        </w:rPr>
      </w:pPr>
      <w:r w:rsidRPr="00D602F0">
        <w:rPr>
          <w:rFonts w:cs="Helvetica"/>
          <w:b/>
          <w:color w:val="141823"/>
        </w:rPr>
        <w:t xml:space="preserve">Kuratorka razstave: </w:t>
      </w:r>
      <w:r w:rsidRPr="00D602F0">
        <w:rPr>
          <w:rFonts w:cs="Helvetica"/>
          <w:color w:val="141823"/>
        </w:rPr>
        <w:t>Monika Ivančič Fajfar</w:t>
      </w:r>
    </w:p>
    <w:p w:rsidR="0082362D" w:rsidRDefault="0082362D">
      <w:pPr>
        <w:rPr>
          <w:rFonts w:cs="Helvetica"/>
          <w:b/>
          <w:color w:val="141823"/>
        </w:rPr>
      </w:pPr>
    </w:p>
    <w:p w:rsidR="00D602F0" w:rsidRDefault="00D602F0">
      <w:pPr>
        <w:rPr>
          <w:rFonts w:cs="Helvetica"/>
          <w:color w:val="141823"/>
        </w:rPr>
      </w:pPr>
      <w:r w:rsidRPr="00D602F0">
        <w:rPr>
          <w:rFonts w:cs="Helvetica"/>
          <w:b/>
          <w:color w:val="141823"/>
        </w:rPr>
        <w:t>Spletna stran razstave</w:t>
      </w:r>
      <w:r>
        <w:rPr>
          <w:rFonts w:cs="Helvetica"/>
          <w:color w:val="141823"/>
        </w:rPr>
        <w:t xml:space="preserve">: </w:t>
      </w:r>
      <w:hyperlink r:id="rId4" w:history="1">
        <w:r w:rsidRPr="00B92124">
          <w:rPr>
            <w:rStyle w:val="Hiperpovezava"/>
            <w:rFonts w:cs="Helvetica"/>
          </w:rPr>
          <w:t>http://www.artis.si/StiriTeme/IdejaTelesa/IdejaTelesa.html</w:t>
        </w:r>
      </w:hyperlink>
    </w:p>
    <w:p w:rsidR="00BD0A17" w:rsidRDefault="00D602F0">
      <w:r w:rsidRPr="0082362D">
        <w:rPr>
          <w:b/>
        </w:rPr>
        <w:t>Informacije</w:t>
      </w:r>
      <w:r>
        <w:t xml:space="preserve">: </w:t>
      </w:r>
      <w:hyperlink r:id="rId5" w:history="1">
        <w:r w:rsidR="00187C4C" w:rsidRPr="00237AD8">
          <w:rPr>
            <w:rStyle w:val="Hiperpovezava"/>
          </w:rPr>
          <w:t>monika@artis.si</w:t>
        </w:r>
      </w:hyperlink>
      <w:r w:rsidR="00753A01">
        <w:t xml:space="preserve"> / 041 904 616 /</w:t>
      </w:r>
      <w:bookmarkStart w:id="0" w:name="_GoBack"/>
      <w:bookmarkEnd w:id="0"/>
    </w:p>
    <w:p w:rsidR="00753A01" w:rsidRDefault="00753A01">
      <w:r>
        <w:t xml:space="preserve">Za fotografije v željeni resoluciji pišite na </w:t>
      </w:r>
      <w:hyperlink r:id="rId6" w:history="1">
        <w:r w:rsidRPr="00237AD8">
          <w:rPr>
            <w:rStyle w:val="Hiperpovezava"/>
          </w:rPr>
          <w:t>monika@artis.si</w:t>
        </w:r>
      </w:hyperlink>
    </w:p>
    <w:p w:rsidR="00753A01" w:rsidRDefault="00753A01"/>
    <w:p w:rsidR="00D602F0" w:rsidRDefault="00D602F0"/>
    <w:sectPr w:rsidR="00D60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17"/>
    <w:rsid w:val="000B5D64"/>
    <w:rsid w:val="00187C4C"/>
    <w:rsid w:val="001C53A3"/>
    <w:rsid w:val="00267720"/>
    <w:rsid w:val="00290566"/>
    <w:rsid w:val="00400903"/>
    <w:rsid w:val="00753A01"/>
    <w:rsid w:val="0082362D"/>
    <w:rsid w:val="00AD1F5C"/>
    <w:rsid w:val="00B17128"/>
    <w:rsid w:val="00BD0A17"/>
    <w:rsid w:val="00BE451A"/>
    <w:rsid w:val="00D602F0"/>
    <w:rsid w:val="00F3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F759C-7822-47F9-B71A-4E7A2C44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60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ka@artis.si" TargetMode="External"/><Relationship Id="rId5" Type="http://schemas.openxmlformats.org/officeDocument/2006/relationships/hyperlink" Target="mailto:monika@artis.si" TargetMode="External"/><Relationship Id="rId4" Type="http://schemas.openxmlformats.org/officeDocument/2006/relationships/hyperlink" Target="http://www.artis.si/StiriTeme/IdejaTelesa/IdejaTelesa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14</cp:revision>
  <dcterms:created xsi:type="dcterms:W3CDTF">2014-11-05T10:36:00Z</dcterms:created>
  <dcterms:modified xsi:type="dcterms:W3CDTF">2014-11-07T07:06:00Z</dcterms:modified>
</cp:coreProperties>
</file>